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7F3183" w:rsidTr="007F3183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3183" w:rsidRDefault="007F3183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ІНФОРМАЦІЯ</w:t>
            </w:r>
          </w:p>
          <w:p w:rsidR="007F3183" w:rsidRDefault="007F31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 Замовник: Менська міська рада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Код ЄДРПОУ: 04061777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Вид закупівлі: ВІДКРИТІ ТОРГИ з особливостями</w:t>
            </w:r>
          </w:p>
          <w:p w:rsidR="007F3183" w:rsidRPr="007F3183" w:rsidRDefault="007F3183" w:rsidP="007F31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         Ідентифікатор закупівлі:</w:t>
            </w:r>
            <w:r w:rsidRPr="007F3183">
              <w:rPr>
                <w:lang w:val="uk-UA"/>
              </w:rPr>
              <w:t xml:space="preserve"> </w:t>
            </w:r>
            <w:r w:rsidRPr="007F31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UA-2023-11-13-000679-a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Предмет закупівлі</w:t>
            </w:r>
            <w:r w:rsidRPr="007F318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Тумби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 xml:space="preserve"> (ДК 021:2015: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391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50000-8 Меблі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>приспособи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різні</w:t>
            </w:r>
            <w:r>
              <w:rPr>
                <w:rFonts w:ascii="Times New Roman" w:hAnsi="Times New Roman" w:cs="Times New Roman"/>
                <w:sz w:val="28"/>
                <w:szCs w:val="24"/>
                <w:lang w:val="uk-UA" w:eastAsia="en-US"/>
              </w:rPr>
              <w:t>)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Очікувана вартість предмету закупівлі:</w:t>
            </w:r>
            <w:r w:rsidR="0064566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41500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 грн. з ПДВ.</w:t>
            </w:r>
          </w:p>
          <w:p w:rsidR="007F3183" w:rsidRDefault="007F3183">
            <w:pPr>
              <w:ind w:firstLine="645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Фінансування з місцевого бюджету – 100% -</w:t>
            </w:r>
            <w:r w:rsidR="0064566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41500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,00грн.</w:t>
            </w:r>
          </w:p>
          <w:p w:rsidR="007F3183" w:rsidRDefault="007F3183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         Термін поставки товару(надання послуг, виконання робіт): Строк поставки до  15.12.2023року.</w:t>
            </w:r>
          </w:p>
          <w:p w:rsidR="007F3183" w:rsidRDefault="007F3183" w:rsidP="002C423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технічних характеристик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:</w:t>
            </w:r>
          </w:p>
          <w:p w:rsidR="007F3183" w:rsidRDefault="007F3183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7F3183" w:rsidRDefault="007F3183">
            <w:pPr>
              <w:spacing w:after="0" w:line="240" w:lineRule="auto"/>
              <w:ind w:left="78" w:firstLine="642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      </w:r>
          </w:p>
          <w:p w:rsidR="007F3183" w:rsidRDefault="007F3183" w:rsidP="002C42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очікуваної вартості предмету закупівлі:</w:t>
            </w:r>
          </w:p>
          <w:p w:rsidR="007F3183" w:rsidRDefault="007F3183">
            <w:pPr>
              <w:rPr>
                <w:rFonts w:ascii="Times New Roman" w:hAnsi="Times New Roman" w:cs="Times New Roman"/>
                <w:sz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 Очікувана вартість формувалась з середніх цін комерційних пропозицій відкритих джерел.</w:t>
            </w:r>
          </w:p>
          <w:p w:rsidR="007F3183" w:rsidRDefault="007F3183" w:rsidP="002C42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en-US"/>
              </w:rPr>
              <w:t>Обґрунтування розміру бюджетного призначення:</w:t>
            </w:r>
          </w:p>
          <w:p w:rsidR="007F3183" w:rsidRDefault="007F318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lang w:val="uk-UA" w:eastAsia="en-US"/>
              </w:rPr>
              <w:t>Очікувана вартість формувалась з середніх цін комерційних пропозицій відкритих джерел та вхідного листа №04-45/7555 від 30.10.2023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13"/>
                <w:lang w:val="uk-UA" w:eastAsia="en-US"/>
              </w:rPr>
              <w:t>.</w:t>
            </w:r>
          </w:p>
        </w:tc>
      </w:tr>
    </w:tbl>
    <w:p w:rsidR="007F3183" w:rsidRDefault="007F3183" w:rsidP="007F3183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61"/>
    <w:rsid w:val="00645667"/>
    <w:rsid w:val="007F3183"/>
    <w:rsid w:val="009B2932"/>
    <w:rsid w:val="00E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2023-11-13T12:18:00Z</dcterms:created>
  <dcterms:modified xsi:type="dcterms:W3CDTF">2023-11-13T12:24:00Z</dcterms:modified>
</cp:coreProperties>
</file>